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F45A" w14:textId="3FF93967" w:rsidR="00F237C5" w:rsidRDefault="00F237C5" w:rsidP="00736C95">
      <w:pPr>
        <w:ind w:left="2160" w:firstLine="720"/>
        <w:rPr>
          <w:b/>
          <w:bCs/>
        </w:rPr>
      </w:pPr>
      <w:r>
        <w:rPr>
          <w:b/>
          <w:bCs/>
        </w:rPr>
        <w:t>Spiritual Path of Brain Injury</w:t>
      </w:r>
    </w:p>
    <w:p w14:paraId="5B340E13" w14:textId="662CF036" w:rsidR="00EF1073" w:rsidRPr="00F237C5" w:rsidRDefault="00F237C5" w:rsidP="00736C95">
      <w:pPr>
        <w:ind w:left="2160" w:firstLine="720"/>
        <w:rPr>
          <w:b/>
          <w:bCs/>
        </w:rPr>
      </w:pPr>
      <w:r>
        <w:rPr>
          <w:b/>
          <w:bCs/>
        </w:rPr>
        <w:t xml:space="preserve">  </w:t>
      </w:r>
      <w:r w:rsidR="00736C95" w:rsidRPr="00F237C5">
        <w:rPr>
          <w:b/>
          <w:bCs/>
        </w:rPr>
        <w:t xml:space="preserve">Resources and </w:t>
      </w:r>
      <w:r w:rsidR="00CB3604" w:rsidRPr="00F237C5">
        <w:rPr>
          <w:b/>
          <w:bCs/>
        </w:rPr>
        <w:t>References</w:t>
      </w:r>
    </w:p>
    <w:p w14:paraId="3E565A01" w14:textId="11C7A013" w:rsidR="00CB3604" w:rsidRDefault="00CB3604" w:rsidP="00CB3604"/>
    <w:p w14:paraId="6504858B" w14:textId="6F9ABA49" w:rsidR="00CB3604" w:rsidRPr="00F237C5" w:rsidRDefault="00CB3604" w:rsidP="00CB3604">
      <w:pPr>
        <w:rPr>
          <w:rFonts w:ascii="Franklin Gothic Book" w:hAnsi="Franklin Gothic Book"/>
          <w:sz w:val="24"/>
          <w:szCs w:val="24"/>
        </w:rPr>
      </w:pPr>
      <w:r w:rsidRPr="00F237C5">
        <w:rPr>
          <w:rFonts w:ascii="Franklin Gothic Book" w:hAnsi="Franklin Gothic Book"/>
          <w:sz w:val="24"/>
          <w:szCs w:val="24"/>
        </w:rPr>
        <w:t>Abrams, Michael. The Evolution Angel (200) Abundance Media.</w:t>
      </w:r>
    </w:p>
    <w:p w14:paraId="498E2F46" w14:textId="4BD6FCE4" w:rsidR="00D04531" w:rsidRPr="00F237C5" w:rsidRDefault="00D04531" w:rsidP="00736C95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Franklin Gothic Book" w:hAnsi="Franklin Gothic Book" w:cs="Arial"/>
          <w:b w:val="0"/>
          <w:bCs w:val="0"/>
          <w:sz w:val="24"/>
          <w:szCs w:val="24"/>
        </w:rPr>
      </w:pPr>
      <w:r w:rsidRPr="00F237C5">
        <w:rPr>
          <w:rFonts w:ascii="Franklin Gothic Book" w:hAnsi="Franklin Gothic Book"/>
          <w:b w:val="0"/>
          <w:bCs w:val="0"/>
          <w:sz w:val="24"/>
          <w:szCs w:val="24"/>
        </w:rPr>
        <w:t xml:space="preserve">Amen, Daniel G., (1996) </w:t>
      </w:r>
      <w:r w:rsidRPr="00F237C5">
        <w:rPr>
          <w:rFonts w:ascii="Franklin Gothic Book" w:hAnsi="Franklin Gothic Book"/>
          <w:b w:val="0"/>
          <w:bCs w:val="0"/>
          <w:sz w:val="24"/>
          <w:szCs w:val="24"/>
        </w:rPr>
        <w:fldChar w:fldCharType="begin"/>
      </w:r>
      <w:r w:rsidRPr="00F237C5">
        <w:rPr>
          <w:rFonts w:ascii="Franklin Gothic Book" w:hAnsi="Franklin Gothic Book"/>
          <w:b w:val="0"/>
          <w:bCs w:val="0"/>
          <w:sz w:val="24"/>
          <w:szCs w:val="24"/>
        </w:rPr>
        <w:instrText xml:space="preserve"> HYPERLINK "https://www.amazon.com/Change-Your-Brain-Revised-Expanded/dp/110190464X" </w:instrText>
      </w:r>
      <w:r w:rsidRPr="00F237C5">
        <w:rPr>
          <w:rFonts w:ascii="Franklin Gothic Book" w:hAnsi="Franklin Gothic Book"/>
          <w:b w:val="0"/>
          <w:bCs w:val="0"/>
          <w:sz w:val="24"/>
          <w:szCs w:val="24"/>
        </w:rPr>
        <w:fldChar w:fldCharType="separate"/>
      </w:r>
      <w:r w:rsidRPr="00F237C5">
        <w:rPr>
          <w:rFonts w:ascii="Franklin Gothic Book" w:hAnsi="Franklin Gothic Book" w:cs="Arial"/>
          <w:b w:val="0"/>
          <w:bCs w:val="0"/>
          <w:sz w:val="24"/>
          <w:szCs w:val="24"/>
          <w:shd w:val="clear" w:color="auto" w:fill="FFFFFF"/>
        </w:rPr>
        <w:t>Change Your Brain, Change Your Life.</w:t>
      </w:r>
      <w:r w:rsidRPr="00F237C5">
        <w:rPr>
          <w:rStyle w:val="a-size-extra-large"/>
          <w:rFonts w:ascii="Franklin Gothic Book" w:hAnsi="Franklin Gothic Book" w:cs="Arial"/>
          <w:b w:val="0"/>
          <w:bCs w:val="0"/>
          <w:sz w:val="24"/>
          <w:szCs w:val="24"/>
        </w:rPr>
        <w:t xml:space="preserve"> (Revised and Expanded): The Breakthrough Program for Conquering Anxiety, Depression, Obsessiveness, Lack of Focus, Anger, and Memory Problems.</w:t>
      </w:r>
      <w:r w:rsidRPr="00F237C5">
        <w:rPr>
          <w:rStyle w:val="a-size-large"/>
          <w:rFonts w:ascii="Franklin Gothic Book" w:hAnsi="Franklin Gothic Book" w:cs="Arial"/>
          <w:b w:val="0"/>
          <w:bCs w:val="0"/>
          <w:sz w:val="24"/>
          <w:szCs w:val="24"/>
        </w:rPr>
        <w:t xml:space="preserve"> (2015). Harmony</w:t>
      </w:r>
      <w:r w:rsidR="00A5758F" w:rsidRPr="00F237C5">
        <w:rPr>
          <w:rStyle w:val="a-size-large"/>
          <w:rFonts w:ascii="Franklin Gothic Book" w:hAnsi="Franklin Gothic Book" w:cs="Arial"/>
          <w:b w:val="0"/>
          <w:bCs w:val="0"/>
          <w:sz w:val="24"/>
          <w:szCs w:val="24"/>
        </w:rPr>
        <w:t>.</w:t>
      </w:r>
    </w:p>
    <w:p w14:paraId="1453C399" w14:textId="125D89EE" w:rsidR="00736C95" w:rsidRPr="00F237C5" w:rsidRDefault="00D04531" w:rsidP="00736C95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F237C5">
        <w:rPr>
          <w:rFonts w:ascii="Franklin Gothic Book" w:hAnsi="Franklin Gothic Book"/>
          <w:sz w:val="24"/>
          <w:szCs w:val="24"/>
        </w:rPr>
        <w:fldChar w:fldCharType="end"/>
      </w:r>
    </w:p>
    <w:p w14:paraId="4870AE50" w14:textId="77777777" w:rsidR="00736C95" w:rsidRPr="00F237C5" w:rsidRDefault="00736C95" w:rsidP="00736C95">
      <w:pPr>
        <w:pStyle w:val="Heading1"/>
        <w:shd w:val="clear" w:color="auto" w:fill="FFFFFF"/>
        <w:spacing w:before="0" w:beforeAutospacing="0" w:after="0" w:afterAutospacing="0"/>
        <w:rPr>
          <w:rStyle w:val="a-size-extra-large"/>
          <w:rFonts w:ascii="Franklin Gothic Book" w:hAnsi="Franklin Gothic Book" w:cs="Arial"/>
          <w:b w:val="0"/>
          <w:bCs w:val="0"/>
          <w:color w:val="0F1111"/>
          <w:sz w:val="24"/>
          <w:szCs w:val="24"/>
        </w:rPr>
      </w:pPr>
      <w:r w:rsidRPr="00F237C5">
        <w:rPr>
          <w:rStyle w:val="a-size-extra-large"/>
          <w:rFonts w:ascii="Franklin Gothic Book" w:hAnsi="Franklin Gothic Book" w:cs="Arial"/>
          <w:b w:val="0"/>
          <w:bCs w:val="0"/>
          <w:color w:val="0F1111"/>
          <w:sz w:val="24"/>
          <w:szCs w:val="24"/>
        </w:rPr>
        <w:t>Begley, Sharon. (2007) Train Your Mind, Change Your Brain: How a New Science Reveals Our Extraordinary Potential to Transform Ourselves. Ballantine Books.</w:t>
      </w:r>
    </w:p>
    <w:p w14:paraId="25DC13B9" w14:textId="77777777" w:rsidR="00736C95" w:rsidRPr="00F237C5" w:rsidRDefault="00736C95" w:rsidP="00736C95">
      <w:pPr>
        <w:pStyle w:val="Heading1"/>
        <w:shd w:val="clear" w:color="auto" w:fill="FFFFFF"/>
        <w:spacing w:before="0" w:beforeAutospacing="0" w:after="0" w:afterAutospacing="0"/>
        <w:rPr>
          <w:rFonts w:ascii="Franklin Gothic Book" w:hAnsi="Franklin Gothic Book"/>
          <w:b w:val="0"/>
          <w:bCs w:val="0"/>
          <w:sz w:val="24"/>
          <w:szCs w:val="24"/>
        </w:rPr>
      </w:pPr>
    </w:p>
    <w:p w14:paraId="4270135C" w14:textId="77777777" w:rsidR="00736C95" w:rsidRPr="00F237C5" w:rsidRDefault="00736C95" w:rsidP="00736C95">
      <w:pPr>
        <w:pStyle w:val="Heading1"/>
        <w:shd w:val="clear" w:color="auto" w:fill="FFFFFF"/>
        <w:spacing w:before="0" w:beforeAutospacing="0" w:after="0" w:afterAutospacing="0"/>
        <w:rPr>
          <w:rFonts w:ascii="Franklin Gothic Book" w:hAnsi="Franklin Gothic Book"/>
          <w:b w:val="0"/>
          <w:bCs w:val="0"/>
          <w:sz w:val="24"/>
          <w:szCs w:val="24"/>
        </w:rPr>
      </w:pPr>
      <w:r w:rsidRPr="00F237C5">
        <w:rPr>
          <w:rFonts w:ascii="Franklin Gothic Book" w:hAnsi="Franklin Gothic Book"/>
          <w:b w:val="0"/>
          <w:bCs w:val="0"/>
          <w:sz w:val="24"/>
          <w:szCs w:val="24"/>
        </w:rPr>
        <w:t xml:space="preserve">Bennett, C, Gupta1, R. K., Prabhakar, P., Christopher, R. Sampath, S., </w:t>
      </w:r>
      <w:proofErr w:type="spellStart"/>
      <w:r w:rsidRPr="00F237C5">
        <w:rPr>
          <w:rFonts w:ascii="Franklin Gothic Book" w:hAnsi="Franklin Gothic Book"/>
          <w:b w:val="0"/>
          <w:bCs w:val="0"/>
          <w:sz w:val="24"/>
          <w:szCs w:val="24"/>
        </w:rPr>
        <w:t>Thennarasu</w:t>
      </w:r>
      <w:proofErr w:type="spellEnd"/>
      <w:r w:rsidRPr="00F237C5">
        <w:rPr>
          <w:rFonts w:ascii="Franklin Gothic Book" w:hAnsi="Franklin Gothic Book"/>
          <w:b w:val="0"/>
          <w:bCs w:val="0"/>
          <w:sz w:val="24"/>
          <w:szCs w:val="24"/>
        </w:rPr>
        <w:t xml:space="preserve">, K. </w:t>
      </w:r>
      <w:proofErr w:type="spellStart"/>
      <w:r w:rsidRPr="00F237C5">
        <w:rPr>
          <w:rFonts w:ascii="Franklin Gothic Book" w:hAnsi="Franklin Gothic Book"/>
          <w:b w:val="0"/>
          <w:bCs w:val="0"/>
          <w:sz w:val="24"/>
          <w:szCs w:val="24"/>
        </w:rPr>
        <w:t>Rajeswaran</w:t>
      </w:r>
      <w:proofErr w:type="spellEnd"/>
      <w:r w:rsidRPr="00F237C5">
        <w:rPr>
          <w:rFonts w:ascii="Franklin Gothic Book" w:hAnsi="Franklin Gothic Book"/>
          <w:b w:val="0"/>
          <w:bCs w:val="0"/>
          <w:sz w:val="24"/>
          <w:szCs w:val="24"/>
        </w:rPr>
        <w:t>, J. (2017) Clinical and Biochemical Outcomes Following EEG Neurofeedback Training in Traumatic Brain Injury in the Context of Spontaneous Recovery. Clinical EEG and Neuroscience, 1-8.</w:t>
      </w:r>
    </w:p>
    <w:p w14:paraId="06ED5FD3" w14:textId="60A390A1" w:rsidR="00736C95" w:rsidRPr="00F237C5" w:rsidRDefault="00736C95" w:rsidP="00736C95">
      <w:pPr>
        <w:pStyle w:val="Heading1"/>
        <w:shd w:val="clear" w:color="auto" w:fill="FFFFFF"/>
        <w:spacing w:before="0" w:beforeAutospacing="0" w:after="0" w:afterAutospacing="0"/>
        <w:rPr>
          <w:rFonts w:ascii="Franklin Gothic Book" w:hAnsi="Franklin Gothic Book"/>
          <w:b w:val="0"/>
          <w:bCs w:val="0"/>
          <w:sz w:val="24"/>
          <w:szCs w:val="24"/>
        </w:rPr>
      </w:pPr>
    </w:p>
    <w:p w14:paraId="3B8878E2" w14:textId="7D923DE1" w:rsidR="00736C95" w:rsidRPr="00F237C5" w:rsidRDefault="00736C95" w:rsidP="00736C95">
      <w:pPr>
        <w:pStyle w:val="Heading1"/>
        <w:shd w:val="clear" w:color="auto" w:fill="FFFFFF"/>
        <w:spacing w:before="0" w:beforeAutospacing="0" w:after="0" w:afterAutospacing="0"/>
        <w:rPr>
          <w:rFonts w:ascii="Franklin Gothic Book" w:hAnsi="Franklin Gothic Book"/>
          <w:b w:val="0"/>
          <w:bCs w:val="0"/>
          <w:sz w:val="24"/>
          <w:szCs w:val="24"/>
        </w:rPr>
      </w:pPr>
      <w:r w:rsidRPr="00F237C5">
        <w:rPr>
          <w:rFonts w:ascii="Franklin Gothic Book" w:hAnsi="Franklin Gothic Book"/>
          <w:b w:val="0"/>
          <w:bCs w:val="0"/>
          <w:sz w:val="24"/>
          <w:szCs w:val="24"/>
        </w:rPr>
        <w:t xml:space="preserve">Corona, Catherine. (2003). Loving: Taping Your Spiritual Source. </w:t>
      </w:r>
      <w:proofErr w:type="spellStart"/>
      <w:r w:rsidRPr="00F237C5">
        <w:rPr>
          <w:rFonts w:ascii="Franklin Gothic Book" w:hAnsi="Franklin Gothic Book"/>
          <w:b w:val="0"/>
          <w:bCs w:val="0"/>
          <w:sz w:val="24"/>
          <w:szCs w:val="24"/>
        </w:rPr>
        <w:t>Bentlight</w:t>
      </w:r>
      <w:proofErr w:type="spellEnd"/>
      <w:r w:rsidRPr="00F237C5">
        <w:rPr>
          <w:rFonts w:ascii="Franklin Gothic Book" w:hAnsi="Franklin Gothic Book"/>
          <w:b w:val="0"/>
          <w:bCs w:val="0"/>
          <w:sz w:val="24"/>
          <w:szCs w:val="24"/>
        </w:rPr>
        <w:t xml:space="preserve"> Media</w:t>
      </w:r>
    </w:p>
    <w:p w14:paraId="5B81DD4B" w14:textId="77777777" w:rsidR="00736C95" w:rsidRPr="00F237C5" w:rsidRDefault="00736C95" w:rsidP="00736C95">
      <w:pPr>
        <w:pStyle w:val="Heading1"/>
        <w:shd w:val="clear" w:color="auto" w:fill="FFFFFF"/>
        <w:spacing w:before="0" w:beforeAutospacing="0" w:after="0" w:afterAutospacing="0"/>
        <w:rPr>
          <w:rFonts w:ascii="Franklin Gothic Book" w:hAnsi="Franklin Gothic Book"/>
          <w:b w:val="0"/>
          <w:bCs w:val="0"/>
          <w:sz w:val="24"/>
          <w:szCs w:val="24"/>
        </w:rPr>
      </w:pPr>
    </w:p>
    <w:p w14:paraId="5C428A8B" w14:textId="7FA8FD8D" w:rsidR="00736C95" w:rsidRPr="00F237C5" w:rsidRDefault="00736C95" w:rsidP="00736C95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proofErr w:type="gramStart"/>
      <w:r w:rsidRPr="00F237C5">
        <w:rPr>
          <w:rFonts w:ascii="Franklin Gothic Book" w:hAnsi="Franklin Gothic Book"/>
          <w:sz w:val="24"/>
          <w:szCs w:val="24"/>
        </w:rPr>
        <w:t>Dalai,Lama</w:t>
      </w:r>
      <w:proofErr w:type="spellEnd"/>
      <w:proofErr w:type="gramEnd"/>
      <w:r w:rsidRPr="00F237C5">
        <w:rPr>
          <w:rFonts w:ascii="Franklin Gothic Book" w:hAnsi="Franklin Gothic Book"/>
          <w:sz w:val="24"/>
          <w:szCs w:val="24"/>
        </w:rPr>
        <w:t>, Desmond Tutu, Abrams, Douglas Carlton (2016) The Book of Joy: Lasting Happiness in a Changing World. Random House.</w:t>
      </w:r>
    </w:p>
    <w:p w14:paraId="3BD45A78" w14:textId="175433CB" w:rsidR="00C65001" w:rsidRPr="00F237C5" w:rsidRDefault="00C65001" w:rsidP="00736C95">
      <w:pPr>
        <w:spacing w:before="240" w:line="240" w:lineRule="auto"/>
        <w:jc w:val="both"/>
        <w:rPr>
          <w:rFonts w:ascii="Franklin Gothic Book" w:hAnsi="Franklin Gothic Book" w:cs="Arial"/>
          <w:color w:val="303030"/>
          <w:sz w:val="24"/>
          <w:szCs w:val="24"/>
          <w:shd w:val="clear" w:color="auto" w:fill="FFFFFF"/>
        </w:rPr>
      </w:pPr>
      <w:r w:rsidRPr="00F237C5">
        <w:rPr>
          <w:rFonts w:ascii="Franklin Gothic Book" w:hAnsi="Franklin Gothic Book" w:cs="Arial"/>
          <w:color w:val="303030"/>
          <w:sz w:val="24"/>
          <w:szCs w:val="24"/>
          <w:shd w:val="clear" w:color="auto" w:fill="FFFFFF"/>
        </w:rPr>
        <w:t>Gray SN. An Overview of the Use of Neurofeedback Biofeedback for the Treatment of Symptoms of Traumatic Brain Injury in Military and Civilian Populations. </w:t>
      </w:r>
      <w:r w:rsidRPr="00F237C5">
        <w:rPr>
          <w:rFonts w:ascii="Franklin Gothic Book" w:hAnsi="Franklin Gothic Book" w:cs="Arial"/>
          <w:i/>
          <w:iCs/>
          <w:color w:val="303030"/>
          <w:sz w:val="24"/>
          <w:szCs w:val="24"/>
          <w:shd w:val="clear" w:color="auto" w:fill="FFFFFF"/>
        </w:rPr>
        <w:t xml:space="preserve">Med </w:t>
      </w:r>
      <w:proofErr w:type="spellStart"/>
      <w:r w:rsidRPr="00F237C5">
        <w:rPr>
          <w:rFonts w:ascii="Franklin Gothic Book" w:hAnsi="Franklin Gothic Book" w:cs="Arial"/>
          <w:i/>
          <w:iCs/>
          <w:color w:val="303030"/>
          <w:sz w:val="24"/>
          <w:szCs w:val="24"/>
          <w:shd w:val="clear" w:color="auto" w:fill="FFFFFF"/>
        </w:rPr>
        <w:t>Acupunct</w:t>
      </w:r>
      <w:proofErr w:type="spellEnd"/>
      <w:r w:rsidRPr="00F237C5">
        <w:rPr>
          <w:rFonts w:ascii="Franklin Gothic Book" w:hAnsi="Franklin Gothic Book" w:cs="Arial"/>
          <w:color w:val="303030"/>
          <w:sz w:val="24"/>
          <w:szCs w:val="24"/>
          <w:shd w:val="clear" w:color="auto" w:fill="FFFFFF"/>
        </w:rPr>
        <w:t>. 2017;29(4):215-219. doi:10.1089/acu.2017.1220</w:t>
      </w:r>
    </w:p>
    <w:p w14:paraId="524A7DCB" w14:textId="7FC9EEC1" w:rsidR="00C65001" w:rsidRPr="00F237C5" w:rsidRDefault="00C65001" w:rsidP="00736C95">
      <w:pPr>
        <w:spacing w:before="240" w:line="240" w:lineRule="auto"/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</w:pPr>
      <w:r w:rsidRPr="00F237C5">
        <w:rPr>
          <w:rFonts w:ascii="Franklin Gothic Book" w:hAnsi="Franklin Gothic Book" w:cs="Arial"/>
          <w:color w:val="303030"/>
          <w:sz w:val="24"/>
          <w:szCs w:val="24"/>
          <w:shd w:val="clear" w:color="auto" w:fill="FFFFFF"/>
        </w:rPr>
        <w:t>Keatley, M.A., Ph.D., Whittemore, L. (2010) Understanding Mild Traumatic Brain Injury:  An Insightful Guide to Symptoms, Treatments, and Redefining Recovery. Clear Focus Press</w:t>
      </w:r>
    </w:p>
    <w:p w14:paraId="1DE96BA5" w14:textId="6B05366A" w:rsidR="00D04531" w:rsidRPr="00F237C5" w:rsidRDefault="00C65001" w:rsidP="00D04531">
      <w:pPr>
        <w:spacing w:after="120"/>
        <w:rPr>
          <w:rStyle w:val="nowrap"/>
          <w:rFonts w:ascii="Franklin Gothic Book" w:hAnsi="Franklin Gothic Book"/>
          <w:color w:val="000000"/>
          <w:sz w:val="24"/>
          <w:szCs w:val="24"/>
          <w:shd w:val="clear" w:color="auto" w:fill="FFFFFF"/>
        </w:rPr>
      </w:pPr>
      <w:r w:rsidRPr="00F237C5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 xml:space="preserve">May G, Benson R, </w:t>
      </w:r>
      <w:proofErr w:type="spellStart"/>
      <w:r w:rsidRPr="00F237C5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Balon</w:t>
      </w:r>
      <w:proofErr w:type="spellEnd"/>
      <w:r w:rsidRPr="00F237C5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 xml:space="preserve"> R, Boutros N. </w:t>
      </w:r>
      <w:r w:rsidRPr="00F237C5">
        <w:rPr>
          <w:rStyle w:val="ref-title"/>
          <w:rFonts w:ascii="Franklin Gothic Book" w:hAnsi="Franklin Gothic Book"/>
          <w:color w:val="000000"/>
          <w:sz w:val="24"/>
          <w:szCs w:val="24"/>
          <w:shd w:val="clear" w:color="auto" w:fill="FFFFFF"/>
        </w:rPr>
        <w:t>Neurofeedback and traumatic brain injury: A literature review</w:t>
      </w:r>
      <w:r w:rsidRPr="00F237C5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. </w:t>
      </w:r>
      <w:r w:rsidRPr="00F237C5">
        <w:rPr>
          <w:rStyle w:val="ref-journal"/>
          <w:rFonts w:ascii="Franklin Gothic Book" w:hAnsi="Franklin Gothic Book"/>
          <w:i/>
          <w:iCs/>
          <w:color w:val="000000"/>
          <w:sz w:val="24"/>
          <w:szCs w:val="24"/>
          <w:shd w:val="clear" w:color="auto" w:fill="FFFFFF"/>
        </w:rPr>
        <w:t>Ann Clin Psychiatry</w:t>
      </w:r>
      <w:r w:rsidRPr="00F237C5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. 2013;</w:t>
      </w:r>
      <w:r w:rsidRPr="00F237C5">
        <w:rPr>
          <w:rStyle w:val="ref-vol"/>
          <w:rFonts w:ascii="Franklin Gothic Book" w:hAnsi="Franklin Gothic Book"/>
          <w:color w:val="000000"/>
          <w:sz w:val="24"/>
          <w:szCs w:val="24"/>
          <w:shd w:val="clear" w:color="auto" w:fill="FFFFFF"/>
        </w:rPr>
        <w:t>25</w:t>
      </w:r>
      <w:r w:rsidRPr="00F237C5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(</w:t>
      </w:r>
      <w:r w:rsidRPr="00F237C5">
        <w:rPr>
          <w:rStyle w:val="ref-iss"/>
          <w:rFonts w:ascii="Franklin Gothic Book" w:hAnsi="Franklin Gothic Book"/>
          <w:color w:val="000000"/>
          <w:sz w:val="24"/>
          <w:szCs w:val="24"/>
          <w:shd w:val="clear" w:color="auto" w:fill="FFFFFF"/>
        </w:rPr>
        <w:t>4</w:t>
      </w:r>
      <w:r w:rsidRPr="00F237C5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):289–296 [</w:t>
      </w:r>
      <w:hyperlink r:id="rId4" w:history="1">
        <w:r w:rsidRPr="00F237C5">
          <w:rPr>
            <w:rStyle w:val="Hyperlink"/>
            <w:rFonts w:ascii="Franklin Gothic Book" w:hAnsi="Franklin Gothic Book"/>
            <w:color w:val="2F4A8B"/>
            <w:sz w:val="24"/>
            <w:szCs w:val="24"/>
            <w:shd w:val="clear" w:color="auto" w:fill="FFFFFF"/>
          </w:rPr>
          <w:t>PubMed</w:t>
        </w:r>
      </w:hyperlink>
      <w:r w:rsidRPr="00F237C5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] </w:t>
      </w:r>
      <w:r w:rsidRPr="00F237C5">
        <w:rPr>
          <w:rStyle w:val="nowrap"/>
          <w:rFonts w:ascii="Franklin Gothic Book" w:hAnsi="Franklin Gothic Book"/>
          <w:color w:val="000000"/>
          <w:sz w:val="24"/>
          <w:szCs w:val="24"/>
          <w:shd w:val="clear" w:color="auto" w:fill="FFFFFF"/>
        </w:rPr>
        <w:t>[</w:t>
      </w:r>
      <w:hyperlink r:id="rId5" w:tgtFrame="_blank" w:history="1">
        <w:r w:rsidRPr="00F237C5">
          <w:rPr>
            <w:rStyle w:val="Hyperlink"/>
            <w:rFonts w:ascii="Franklin Gothic Book" w:hAnsi="Franklin Gothic Book"/>
            <w:color w:val="2F4A8B"/>
            <w:sz w:val="24"/>
            <w:szCs w:val="24"/>
            <w:shd w:val="clear" w:color="auto" w:fill="FFFFFF"/>
          </w:rPr>
          <w:t>Google Scholar</w:t>
        </w:r>
      </w:hyperlink>
      <w:r w:rsidRPr="00F237C5">
        <w:rPr>
          <w:rStyle w:val="nowrap"/>
          <w:rFonts w:ascii="Franklin Gothic Book" w:hAnsi="Franklin Gothic Book"/>
          <w:color w:val="000000"/>
          <w:sz w:val="24"/>
          <w:szCs w:val="24"/>
          <w:shd w:val="clear" w:color="auto" w:fill="FFFFFF"/>
        </w:rPr>
        <w:t>]</w:t>
      </w:r>
    </w:p>
    <w:p w14:paraId="420582CF" w14:textId="55781EB9" w:rsidR="00C65001" w:rsidRPr="00F237C5" w:rsidRDefault="00C65001" w:rsidP="00D04531">
      <w:pPr>
        <w:spacing w:after="120"/>
        <w:rPr>
          <w:rFonts w:ascii="Franklin Gothic Book" w:hAnsi="Franklin Gothic Book" w:cs="Segoe UI"/>
          <w:color w:val="212121"/>
          <w:sz w:val="24"/>
          <w:szCs w:val="24"/>
          <w:shd w:val="clear" w:color="auto" w:fill="FFFFFF"/>
        </w:rPr>
      </w:pPr>
      <w:r w:rsidRPr="00F237C5">
        <w:rPr>
          <w:rFonts w:ascii="Franklin Gothic Book" w:hAnsi="Franklin Gothic Book" w:cs="Segoe UI"/>
          <w:color w:val="212121"/>
          <w:sz w:val="24"/>
          <w:szCs w:val="24"/>
          <w:shd w:val="clear" w:color="auto" w:fill="FFFFFF"/>
        </w:rPr>
        <w:t xml:space="preserve">McInnes K, Friesen CL, </w:t>
      </w:r>
      <w:proofErr w:type="spellStart"/>
      <w:r w:rsidRPr="00F237C5">
        <w:rPr>
          <w:rFonts w:ascii="Franklin Gothic Book" w:hAnsi="Franklin Gothic Book" w:cs="Segoe UI"/>
          <w:color w:val="212121"/>
          <w:sz w:val="24"/>
          <w:szCs w:val="24"/>
          <w:shd w:val="clear" w:color="auto" w:fill="FFFFFF"/>
        </w:rPr>
        <w:t>MacKenzie</w:t>
      </w:r>
      <w:proofErr w:type="spellEnd"/>
      <w:r w:rsidRPr="00F237C5">
        <w:rPr>
          <w:rFonts w:ascii="Franklin Gothic Book" w:hAnsi="Franklin Gothic Book" w:cs="Segoe UI"/>
          <w:color w:val="212121"/>
          <w:sz w:val="24"/>
          <w:szCs w:val="24"/>
          <w:shd w:val="clear" w:color="auto" w:fill="FFFFFF"/>
        </w:rPr>
        <w:t xml:space="preserve"> DE, Westwood DA, </w:t>
      </w:r>
      <w:proofErr w:type="spellStart"/>
      <w:r w:rsidRPr="00F237C5">
        <w:rPr>
          <w:rFonts w:ascii="Franklin Gothic Book" w:hAnsi="Franklin Gothic Book" w:cs="Segoe UI"/>
          <w:color w:val="212121"/>
          <w:sz w:val="24"/>
          <w:szCs w:val="24"/>
          <w:shd w:val="clear" w:color="auto" w:fill="FFFFFF"/>
        </w:rPr>
        <w:t>Boe</w:t>
      </w:r>
      <w:proofErr w:type="spellEnd"/>
      <w:r w:rsidRPr="00F237C5">
        <w:rPr>
          <w:rFonts w:ascii="Franklin Gothic Book" w:hAnsi="Franklin Gothic Book" w:cs="Segoe UI"/>
          <w:color w:val="212121"/>
          <w:sz w:val="24"/>
          <w:szCs w:val="24"/>
          <w:shd w:val="clear" w:color="auto" w:fill="FFFFFF"/>
        </w:rPr>
        <w:t xml:space="preserve"> SG. Mild Traumatic Brain Injury (mTBI) and chronic cognitive impairment: A scoping review. </w:t>
      </w:r>
      <w:proofErr w:type="spellStart"/>
      <w:r w:rsidRPr="00F237C5">
        <w:rPr>
          <w:rFonts w:ascii="Franklin Gothic Book" w:hAnsi="Franklin Gothic Book" w:cs="Segoe UI"/>
          <w:color w:val="212121"/>
          <w:sz w:val="24"/>
          <w:szCs w:val="24"/>
          <w:shd w:val="clear" w:color="auto" w:fill="FFFFFF"/>
        </w:rPr>
        <w:t>PLoS</w:t>
      </w:r>
      <w:proofErr w:type="spellEnd"/>
      <w:r w:rsidRPr="00F237C5">
        <w:rPr>
          <w:rFonts w:ascii="Franklin Gothic Book" w:hAnsi="Franklin Gothic Book" w:cs="Segoe UI"/>
          <w:color w:val="212121"/>
          <w:sz w:val="24"/>
          <w:szCs w:val="24"/>
          <w:shd w:val="clear" w:color="auto" w:fill="FFFFFF"/>
        </w:rPr>
        <w:t xml:space="preserve"> One. 2017 Apr 11;12(4</w:t>
      </w:r>
      <w:proofErr w:type="gramStart"/>
      <w:r w:rsidRPr="00F237C5">
        <w:rPr>
          <w:rFonts w:ascii="Franklin Gothic Book" w:hAnsi="Franklin Gothic Book" w:cs="Segoe UI"/>
          <w:color w:val="212121"/>
          <w:sz w:val="24"/>
          <w:szCs w:val="24"/>
          <w:shd w:val="clear" w:color="auto" w:fill="FFFFFF"/>
        </w:rPr>
        <w:t>):e</w:t>
      </w:r>
      <w:proofErr w:type="gramEnd"/>
      <w:r w:rsidRPr="00F237C5">
        <w:rPr>
          <w:rFonts w:ascii="Franklin Gothic Book" w:hAnsi="Franklin Gothic Book" w:cs="Segoe UI"/>
          <w:color w:val="212121"/>
          <w:sz w:val="24"/>
          <w:szCs w:val="24"/>
          <w:shd w:val="clear" w:color="auto" w:fill="FFFFFF"/>
        </w:rPr>
        <w:t xml:space="preserve">0174847. </w:t>
      </w:r>
      <w:proofErr w:type="spellStart"/>
      <w:r w:rsidRPr="00F237C5">
        <w:rPr>
          <w:rFonts w:ascii="Franklin Gothic Book" w:hAnsi="Franklin Gothic Book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F237C5">
        <w:rPr>
          <w:rFonts w:ascii="Franklin Gothic Book" w:hAnsi="Franklin Gothic Book" w:cs="Segoe UI"/>
          <w:color w:val="212121"/>
          <w:sz w:val="24"/>
          <w:szCs w:val="24"/>
          <w:shd w:val="clear" w:color="auto" w:fill="FFFFFF"/>
        </w:rPr>
        <w:t>: 10.1371/journal.pone.0174847</w:t>
      </w:r>
    </w:p>
    <w:p w14:paraId="14FB4B1B" w14:textId="77777777" w:rsidR="00F237C5" w:rsidRPr="00F237C5" w:rsidRDefault="00C65001" w:rsidP="00F237C5">
      <w:pPr>
        <w:spacing w:after="120"/>
        <w:rPr>
          <w:rStyle w:val="nowrap"/>
          <w:rFonts w:ascii="Franklin Gothic Book" w:hAnsi="Franklin Gothic Book"/>
          <w:color w:val="000000"/>
          <w:sz w:val="24"/>
          <w:szCs w:val="24"/>
          <w:shd w:val="clear" w:color="auto" w:fill="FFFFFF"/>
        </w:rPr>
      </w:pPr>
      <w:r w:rsidRPr="00F237C5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Mild Traumatic Brain Injury Committee, Head Injury Interdisciplinary Special Interest Group, American Congress of Rehabilitation Medicine. Definition of mild traumatic brain injury. </w:t>
      </w:r>
      <w:r w:rsidRPr="00F237C5">
        <w:rPr>
          <w:rStyle w:val="Emphasis"/>
          <w:rFonts w:ascii="Franklin Gothic Book" w:hAnsi="Franklin Gothic Book"/>
          <w:color w:val="000000"/>
          <w:sz w:val="24"/>
          <w:szCs w:val="24"/>
          <w:shd w:val="clear" w:color="auto" w:fill="FFFFFF"/>
        </w:rPr>
        <w:t>Journal of Head Trauma Rehabilitation</w:t>
      </w:r>
      <w:r w:rsidRPr="00F237C5">
        <w:rPr>
          <w:rStyle w:val="ref-journal"/>
          <w:rFonts w:ascii="Franklin Gothic Book" w:hAnsi="Franklin Gothic Book"/>
          <w:i/>
          <w:iCs/>
          <w:color w:val="000000"/>
          <w:sz w:val="24"/>
          <w:szCs w:val="24"/>
          <w:shd w:val="clear" w:color="auto" w:fill="FFFFFF"/>
        </w:rPr>
        <w:t>. </w:t>
      </w:r>
      <w:r w:rsidRPr="00F237C5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1993;</w:t>
      </w:r>
      <w:r w:rsidRPr="00F237C5">
        <w:rPr>
          <w:rStyle w:val="ref-vol"/>
          <w:rFonts w:ascii="Franklin Gothic Book" w:hAnsi="Franklin Gothic Book"/>
          <w:color w:val="000000"/>
          <w:sz w:val="24"/>
          <w:szCs w:val="24"/>
          <w:shd w:val="clear" w:color="auto" w:fill="FFFFFF"/>
        </w:rPr>
        <w:t>8</w:t>
      </w:r>
      <w:r w:rsidRPr="00F237C5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(3):86–88. </w:t>
      </w:r>
      <w:r w:rsidRPr="00F237C5">
        <w:rPr>
          <w:rStyle w:val="nowrap"/>
          <w:rFonts w:ascii="Franklin Gothic Book" w:hAnsi="Franklin Gothic Book"/>
          <w:color w:val="000000"/>
          <w:sz w:val="24"/>
          <w:szCs w:val="24"/>
          <w:shd w:val="clear" w:color="auto" w:fill="FFFFFF"/>
        </w:rPr>
        <w:t>[</w:t>
      </w:r>
      <w:hyperlink r:id="rId6" w:tgtFrame="_blank" w:history="1">
        <w:r w:rsidRPr="00F237C5">
          <w:rPr>
            <w:rStyle w:val="Hyperlink"/>
            <w:rFonts w:ascii="Franklin Gothic Book" w:hAnsi="Franklin Gothic Book"/>
            <w:color w:val="2F4A8B"/>
            <w:sz w:val="24"/>
            <w:szCs w:val="24"/>
            <w:shd w:val="clear" w:color="auto" w:fill="FFFFFF"/>
          </w:rPr>
          <w:t>Google Scholar</w:t>
        </w:r>
      </w:hyperlink>
      <w:r w:rsidRPr="00F237C5">
        <w:rPr>
          <w:rStyle w:val="nowrap"/>
          <w:rFonts w:ascii="Franklin Gothic Book" w:hAnsi="Franklin Gothic Book"/>
          <w:color w:val="000000"/>
          <w:sz w:val="24"/>
          <w:szCs w:val="24"/>
          <w:shd w:val="clear" w:color="auto" w:fill="FFFFFF"/>
        </w:rPr>
        <w:t>]</w:t>
      </w:r>
    </w:p>
    <w:p w14:paraId="0130DA6F" w14:textId="196D6653" w:rsidR="00C65001" w:rsidRPr="00F237C5" w:rsidRDefault="00C65001" w:rsidP="00F237C5">
      <w:pPr>
        <w:spacing w:after="120"/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</w:pPr>
      <w:r w:rsidRPr="00F237C5">
        <w:rPr>
          <w:rStyle w:val="nowrap"/>
          <w:rFonts w:ascii="Franklin Gothic Book" w:hAnsi="Franklin Gothic Book"/>
          <w:color w:val="000000"/>
          <w:sz w:val="24"/>
          <w:szCs w:val="24"/>
          <w:shd w:val="clear" w:color="auto" w:fill="FFFFFF"/>
        </w:rPr>
        <w:t>Peirce, Elizabeth. (2019</w:t>
      </w:r>
      <w:proofErr w:type="gramStart"/>
      <w:r w:rsidRPr="00F237C5">
        <w:rPr>
          <w:rStyle w:val="nowrap"/>
          <w:rFonts w:ascii="Franklin Gothic Book" w:hAnsi="Franklin Gothic Book"/>
          <w:color w:val="000000"/>
          <w:sz w:val="24"/>
          <w:szCs w:val="24"/>
          <w:shd w:val="clear" w:color="auto" w:fill="FFFFFF"/>
        </w:rPr>
        <w:t xml:space="preserve">)  </w:t>
      </w:r>
      <w:r w:rsidRPr="00F237C5">
        <w:rPr>
          <w:rFonts w:ascii="Franklin Gothic Book" w:hAnsi="Franklin Gothic Book" w:cs="Arial"/>
          <w:color w:val="0F1111"/>
          <w:sz w:val="24"/>
          <w:szCs w:val="24"/>
        </w:rPr>
        <w:t>Lost</w:t>
      </w:r>
      <w:proofErr w:type="gramEnd"/>
      <w:r w:rsidRPr="00F237C5">
        <w:rPr>
          <w:rFonts w:ascii="Franklin Gothic Book" w:hAnsi="Franklin Gothic Book" w:cs="Arial"/>
          <w:color w:val="0F1111"/>
          <w:sz w:val="24"/>
          <w:szCs w:val="24"/>
        </w:rPr>
        <w:t xml:space="preserve"> And Found: Recovering Your Spirit After A Concussion. </w:t>
      </w:r>
    </w:p>
    <w:p w14:paraId="3E915768" w14:textId="517B6F0A" w:rsidR="00CB3604" w:rsidRPr="00F237C5" w:rsidRDefault="00CB3604" w:rsidP="00CB3604">
      <w:pPr>
        <w:rPr>
          <w:rFonts w:ascii="Franklin Gothic Book" w:hAnsi="Franklin Gothic Book"/>
          <w:sz w:val="24"/>
          <w:szCs w:val="24"/>
        </w:rPr>
      </w:pPr>
      <w:r w:rsidRPr="00F237C5">
        <w:rPr>
          <w:rFonts w:ascii="Franklin Gothic Book" w:hAnsi="Franklin Gothic Book"/>
          <w:sz w:val="24"/>
          <w:szCs w:val="24"/>
        </w:rPr>
        <w:t>Robbins, Jim.  A Symphony in the Brain:  The Evolution of the New Brainwave Biofeedback. (2014) Grove Press.</w:t>
      </w:r>
    </w:p>
    <w:p w14:paraId="6AD81F8F" w14:textId="77777777" w:rsidR="00C65001" w:rsidRPr="00F237C5" w:rsidRDefault="00C65001" w:rsidP="00C65001">
      <w:pPr>
        <w:pStyle w:val="NormalWeb"/>
        <w:spacing w:before="0" w:beforeAutospacing="0"/>
        <w:rPr>
          <w:rFonts w:ascii="Franklin Gothic Book" w:hAnsi="Franklin Gothic Book" w:cs="Arial"/>
          <w:color w:val="333333"/>
        </w:rPr>
      </w:pPr>
      <w:r w:rsidRPr="00F237C5">
        <w:rPr>
          <w:rFonts w:ascii="Franklin Gothic Book" w:hAnsi="Franklin Gothic Book" w:cs="Arial"/>
          <w:color w:val="333333"/>
        </w:rPr>
        <w:t>Thatcher, R. (2000). EEG operant conditioning (biofeedback) and traumatic brain injury. </w:t>
      </w:r>
      <w:r w:rsidRPr="00F237C5">
        <w:rPr>
          <w:rStyle w:val="Emphasis"/>
          <w:rFonts w:ascii="Franklin Gothic Book" w:hAnsi="Franklin Gothic Book" w:cs="Arial"/>
          <w:color w:val="333333"/>
        </w:rPr>
        <w:t>Clinical Electroencephalography, 31</w:t>
      </w:r>
      <w:r w:rsidRPr="00F237C5">
        <w:rPr>
          <w:rFonts w:ascii="Franklin Gothic Book" w:hAnsi="Franklin Gothic Book" w:cs="Arial"/>
          <w:color w:val="333333"/>
        </w:rPr>
        <w:t>, 38-44.</w:t>
      </w:r>
      <w:r w:rsidRPr="00F237C5">
        <w:rPr>
          <w:rFonts w:ascii="Franklin Gothic Book" w:hAnsi="Franklin Gothic Book" w:cs="Arial"/>
          <w:color w:val="333333"/>
        </w:rPr>
        <w:br/>
      </w:r>
      <w:hyperlink r:id="rId7" w:history="1">
        <w:r w:rsidRPr="00F237C5">
          <w:rPr>
            <w:rStyle w:val="Hyperlink"/>
            <w:rFonts w:ascii="Franklin Gothic Book" w:hAnsi="Franklin Gothic Book" w:cs="Arial"/>
            <w:color w:val="636968"/>
          </w:rPr>
          <w:t>https://journals.sagepub.com/doi/abs/10.1177/155005940003100110</w:t>
        </w:r>
      </w:hyperlink>
      <w:r w:rsidRPr="00F237C5">
        <w:rPr>
          <w:rFonts w:ascii="Franklin Gothic Book" w:hAnsi="Franklin Gothic Book" w:cs="Arial"/>
          <w:color w:val="333333"/>
        </w:rPr>
        <w:br/>
      </w:r>
    </w:p>
    <w:p w14:paraId="2C1EE40D" w14:textId="22607E40" w:rsidR="00CB3604" w:rsidRPr="00F237C5" w:rsidRDefault="00CB3604" w:rsidP="00C65001">
      <w:pPr>
        <w:pStyle w:val="NormalWeb"/>
        <w:spacing w:before="0" w:beforeAutospacing="0"/>
        <w:rPr>
          <w:rFonts w:ascii="Franklin Gothic Book" w:hAnsi="Franklin Gothic Book" w:cs="Arial"/>
          <w:color w:val="333333"/>
        </w:rPr>
      </w:pPr>
      <w:proofErr w:type="spellStart"/>
      <w:r w:rsidRPr="00F237C5">
        <w:rPr>
          <w:rFonts w:ascii="Franklin Gothic Book" w:hAnsi="Franklin Gothic Book"/>
        </w:rPr>
        <w:t>Walsch</w:t>
      </w:r>
      <w:proofErr w:type="spellEnd"/>
      <w:r w:rsidRPr="00F237C5">
        <w:rPr>
          <w:rFonts w:ascii="Franklin Gothic Book" w:hAnsi="Franklin Gothic Book"/>
        </w:rPr>
        <w:t xml:space="preserve">, Neale Donald. </w:t>
      </w:r>
      <w:r w:rsidRPr="00F237C5">
        <w:rPr>
          <w:rFonts w:ascii="Franklin Gothic Book" w:hAnsi="Franklin Gothic Book" w:cs="Arial"/>
        </w:rPr>
        <w:t>Conversations with God: An Uncommon Dialogue, Book 1. (1996). G.P. Putnam’s Sons.</w:t>
      </w:r>
    </w:p>
    <w:p w14:paraId="4AB6152F" w14:textId="6456041C" w:rsidR="00A5758F" w:rsidRPr="00F237C5" w:rsidRDefault="00A5758F" w:rsidP="00736C95">
      <w:pPr>
        <w:pStyle w:val="Heading1"/>
        <w:shd w:val="clear" w:color="auto" w:fill="FFFFFF"/>
        <w:spacing w:before="0" w:beforeAutospacing="0"/>
        <w:rPr>
          <w:rStyle w:val="a-size-extra-large"/>
          <w:rFonts w:ascii="Franklin Gothic Book" w:hAnsi="Franklin Gothic Book" w:cs="Arial"/>
          <w:b w:val="0"/>
          <w:bCs w:val="0"/>
          <w:color w:val="0F1111"/>
          <w:sz w:val="24"/>
          <w:szCs w:val="24"/>
        </w:rPr>
      </w:pPr>
      <w:r w:rsidRPr="00F237C5">
        <w:rPr>
          <w:rFonts w:ascii="Franklin Gothic Book" w:hAnsi="Franklin Gothic Book" w:cs="Arial"/>
          <w:b w:val="0"/>
          <w:bCs w:val="0"/>
          <w:sz w:val="24"/>
          <w:szCs w:val="24"/>
        </w:rPr>
        <w:t xml:space="preserve">Weiss, Brian L., MD (1988) </w:t>
      </w:r>
      <w:r w:rsidRPr="00F237C5">
        <w:rPr>
          <w:rStyle w:val="a-size-extra-large"/>
          <w:rFonts w:ascii="Franklin Gothic Book" w:hAnsi="Franklin Gothic Book" w:cs="Arial"/>
          <w:b w:val="0"/>
          <w:bCs w:val="0"/>
          <w:color w:val="0F1111"/>
          <w:sz w:val="24"/>
          <w:szCs w:val="24"/>
        </w:rPr>
        <w:t>Many Lives, Many Masters: The True Story of a Prominent Psychiatrist, His Young Patient, and the Past-Life Therapy That Changed Both Their Lives. Fireside.</w:t>
      </w:r>
    </w:p>
    <w:p w14:paraId="0699FF40" w14:textId="31A16BA7" w:rsidR="00F237C5" w:rsidRPr="00F237C5" w:rsidRDefault="00F237C5" w:rsidP="00736C95">
      <w:pPr>
        <w:pStyle w:val="Heading1"/>
        <w:shd w:val="clear" w:color="auto" w:fill="FFFFFF"/>
        <w:spacing w:before="0" w:beforeAutospacing="0"/>
        <w:rPr>
          <w:rStyle w:val="a-size-extra-large"/>
          <w:rFonts w:ascii="Franklin Gothic Book" w:hAnsi="Franklin Gothic Book" w:cs="Arial"/>
          <w:b w:val="0"/>
          <w:bCs w:val="0"/>
          <w:color w:val="0F1111"/>
          <w:sz w:val="24"/>
          <w:szCs w:val="24"/>
        </w:rPr>
      </w:pPr>
      <w:r w:rsidRPr="00F237C5">
        <w:rPr>
          <w:rStyle w:val="a-size-extra-large"/>
          <w:rFonts w:ascii="Franklin Gothic Book" w:hAnsi="Franklin Gothic Book" w:cs="Arial"/>
          <w:b w:val="0"/>
          <w:bCs w:val="0"/>
          <w:color w:val="0F1111"/>
          <w:sz w:val="24"/>
          <w:szCs w:val="24"/>
        </w:rPr>
        <w:t>RESOURCES:</w:t>
      </w:r>
    </w:p>
    <w:p w14:paraId="18ABC3B5" w14:textId="4BA2F3EE" w:rsidR="00F237C5" w:rsidRPr="00F237C5" w:rsidRDefault="00F237C5" w:rsidP="00736C95">
      <w:pPr>
        <w:pStyle w:val="Heading1"/>
        <w:shd w:val="clear" w:color="auto" w:fill="FFFFFF"/>
        <w:spacing w:before="0" w:beforeAutospacing="0"/>
        <w:rPr>
          <w:rFonts w:ascii="Franklin Gothic Book" w:hAnsi="Franklin Gothic Book" w:cs="Open Sans"/>
          <w:color w:val="000000"/>
          <w:sz w:val="24"/>
          <w:szCs w:val="24"/>
          <w:shd w:val="clear" w:color="auto" w:fill="F7F6F6"/>
        </w:rPr>
      </w:pPr>
      <w:r w:rsidRPr="00F237C5">
        <w:rPr>
          <w:rStyle w:val="a-size-extra-large"/>
          <w:rFonts w:ascii="Franklin Gothic Book" w:hAnsi="Franklin Gothic Book" w:cs="Arial"/>
          <w:b w:val="0"/>
          <w:bCs w:val="0"/>
          <w:color w:val="0F1111"/>
          <w:sz w:val="24"/>
          <w:szCs w:val="24"/>
        </w:rPr>
        <w:t xml:space="preserve">Caritas Consciousness Project:  </w:t>
      </w:r>
      <w:hyperlink r:id="rId8" w:history="1">
        <w:r w:rsidRPr="00F237C5">
          <w:rPr>
            <w:rStyle w:val="Hyperlink"/>
            <w:rFonts w:ascii="Franklin Gothic Book" w:hAnsi="Franklin Gothic Book" w:cs="Open Sans"/>
            <w:sz w:val="24"/>
            <w:szCs w:val="24"/>
            <w:shd w:val="clear" w:color="auto" w:fill="F7F6F6"/>
          </w:rPr>
          <w:t>office@caritascenter.org</w:t>
        </w:r>
      </w:hyperlink>
    </w:p>
    <w:p w14:paraId="0FD03944" w14:textId="77777777" w:rsidR="00F237C5" w:rsidRPr="00F237C5" w:rsidRDefault="00F237C5" w:rsidP="00F237C5">
      <w:pPr>
        <w:pStyle w:val="Heading3"/>
        <w:shd w:val="clear" w:color="auto" w:fill="FFFFFF"/>
        <w:spacing w:line="300" w:lineRule="atLeast"/>
        <w:rPr>
          <w:rFonts w:ascii="Franklin Gothic Book" w:hAnsi="Franklin Gothic Book" w:cs="Helvetica"/>
          <w:color w:val="5F6368"/>
          <w:spacing w:val="5"/>
        </w:rPr>
      </w:pPr>
      <w:r w:rsidRPr="00F237C5">
        <w:rPr>
          <w:rFonts w:ascii="Franklin Gothic Book" w:hAnsi="Franklin Gothic Book" w:cs="Open Sans"/>
          <w:b/>
          <w:bCs/>
          <w:color w:val="000000"/>
          <w:shd w:val="clear" w:color="auto" w:fill="F7F6F6"/>
        </w:rPr>
        <w:t xml:space="preserve">International Association for Near Death Experiences (IANDS):  </w:t>
      </w:r>
      <w:r w:rsidRPr="00F237C5">
        <w:rPr>
          <w:rStyle w:val="qu"/>
          <w:rFonts w:ascii="Franklin Gothic Book" w:hAnsi="Franklin Gothic Book" w:cs="Helvetica"/>
          <w:color w:val="5F6368"/>
          <w:spacing w:val="5"/>
        </w:rPr>
        <w:t> </w:t>
      </w:r>
      <w:r w:rsidRPr="00F237C5">
        <w:rPr>
          <w:rStyle w:val="go"/>
          <w:rFonts w:ascii="Franklin Gothic Book" w:hAnsi="Franklin Gothic Book" w:cs="Helvetica"/>
          <w:color w:val="555555"/>
          <w:spacing w:val="5"/>
        </w:rPr>
        <w:t>iandsmembership@gmail.com</w:t>
      </w:r>
      <w:r w:rsidRPr="00F237C5">
        <w:rPr>
          <w:rStyle w:val="qu"/>
          <w:rFonts w:ascii="Franklin Gothic Book" w:hAnsi="Franklin Gothic Book" w:cs="Helvetica"/>
          <w:color w:val="5F6368"/>
          <w:spacing w:val="5"/>
        </w:rPr>
        <w:t> </w:t>
      </w:r>
      <w:hyperlink r:id="rId9" w:tgtFrame="_blank" w:history="1">
        <w:r w:rsidRPr="00F237C5">
          <w:rPr>
            <w:rStyle w:val="Hyperlink"/>
            <w:rFonts w:ascii="Franklin Gothic Book" w:hAnsi="Franklin Gothic Book" w:cs="Helvetica"/>
            <w:color w:val="222222"/>
            <w:spacing w:val="5"/>
          </w:rPr>
          <w:t>via</w:t>
        </w:r>
      </w:hyperlink>
      <w:r w:rsidRPr="00F237C5">
        <w:rPr>
          <w:rStyle w:val="go"/>
          <w:rFonts w:ascii="Franklin Gothic Book" w:hAnsi="Franklin Gothic Book" w:cs="Helvetica"/>
          <w:color w:val="555555"/>
          <w:spacing w:val="5"/>
        </w:rPr>
        <w:t> gmail.mcsv.net</w:t>
      </w:r>
    </w:p>
    <w:p w14:paraId="1DB217D3" w14:textId="04B720E9" w:rsidR="00F237C5" w:rsidRPr="00F237C5" w:rsidRDefault="00F237C5" w:rsidP="00736C95">
      <w:pPr>
        <w:pStyle w:val="Heading1"/>
        <w:shd w:val="clear" w:color="auto" w:fill="FFFFFF"/>
        <w:spacing w:before="0" w:beforeAutospacing="0"/>
        <w:rPr>
          <w:rStyle w:val="a-size-extra-large"/>
          <w:rFonts w:ascii="Franklin Gothic Book" w:hAnsi="Franklin Gothic Book" w:cs="Arial"/>
          <w:b w:val="0"/>
          <w:bCs w:val="0"/>
          <w:color w:val="0F1111"/>
          <w:sz w:val="24"/>
          <w:szCs w:val="24"/>
        </w:rPr>
      </w:pPr>
    </w:p>
    <w:p w14:paraId="2ABE1E1B" w14:textId="77777777" w:rsidR="00F237C5" w:rsidRPr="00F237C5" w:rsidRDefault="00F237C5" w:rsidP="00F237C5">
      <w:pPr>
        <w:rPr>
          <w:rFonts w:ascii="Franklin Gothic Book" w:hAnsi="Franklin Gothic Book" w:cs="Arial"/>
          <w:color w:val="1A0DAB"/>
          <w:sz w:val="24"/>
          <w:szCs w:val="24"/>
          <w:shd w:val="clear" w:color="auto" w:fill="FFFFFF"/>
        </w:rPr>
      </w:pPr>
      <w:r w:rsidRPr="00F237C5">
        <w:rPr>
          <w:rStyle w:val="a-size-extra-large"/>
          <w:rFonts w:ascii="Franklin Gothic Book" w:hAnsi="Franklin Gothic Book" w:cs="Arial"/>
          <w:b/>
          <w:bCs/>
          <w:color w:val="0F1111"/>
          <w:sz w:val="24"/>
          <w:szCs w:val="24"/>
        </w:rPr>
        <w:t xml:space="preserve">Sounds True:  </w:t>
      </w:r>
      <w:r w:rsidRPr="00F237C5">
        <w:rPr>
          <w:rFonts w:ascii="Franklin Gothic Book" w:hAnsi="Franklin Gothic Book" w:cs="Arial"/>
          <w:color w:val="1A0DAB"/>
          <w:sz w:val="24"/>
          <w:szCs w:val="24"/>
          <w:shd w:val="clear" w:color="auto" w:fill="FFFFFF"/>
        </w:rPr>
        <w:fldChar w:fldCharType="begin"/>
      </w:r>
      <w:r w:rsidRPr="00F237C5">
        <w:rPr>
          <w:rFonts w:ascii="Franklin Gothic Book" w:hAnsi="Franklin Gothic Book" w:cs="Arial"/>
          <w:color w:val="1A0DAB"/>
          <w:sz w:val="24"/>
          <w:szCs w:val="24"/>
          <w:shd w:val="clear" w:color="auto" w:fill="FFFFFF"/>
        </w:rPr>
        <w:instrText xml:space="preserve"> HYPERLINK " </w:instrText>
      </w:r>
      <w:r w:rsidRPr="00F237C5">
        <w:rPr>
          <w:rStyle w:val="HTMLCite"/>
          <w:rFonts w:ascii="Franklin Gothic Book" w:hAnsi="Franklin Gothic Book" w:cs="Arial"/>
          <w:i w:val="0"/>
          <w:iCs w:val="0"/>
          <w:color w:val="202124"/>
          <w:sz w:val="24"/>
          <w:szCs w:val="24"/>
          <w:shd w:val="clear" w:color="auto" w:fill="FFFFFF"/>
        </w:rPr>
        <w:instrText>https://www.soundstrue.com</w:instrText>
      </w:r>
    </w:p>
    <w:p w14:paraId="5A95AA61" w14:textId="77777777" w:rsidR="00F237C5" w:rsidRPr="00F237C5" w:rsidRDefault="00F237C5" w:rsidP="00F237C5">
      <w:pPr>
        <w:rPr>
          <w:rStyle w:val="Hyperlink"/>
          <w:rFonts w:ascii="Franklin Gothic Book" w:hAnsi="Franklin Gothic Book" w:cs="Arial"/>
          <w:sz w:val="24"/>
          <w:szCs w:val="24"/>
          <w:shd w:val="clear" w:color="auto" w:fill="FFFFFF"/>
        </w:rPr>
      </w:pPr>
      <w:r w:rsidRPr="00F237C5">
        <w:rPr>
          <w:rFonts w:ascii="Franklin Gothic Book" w:hAnsi="Franklin Gothic Book" w:cs="Arial"/>
          <w:color w:val="1A0DAB"/>
          <w:sz w:val="24"/>
          <w:szCs w:val="24"/>
          <w:shd w:val="clear" w:color="auto" w:fill="FFFFFF"/>
        </w:rPr>
        <w:instrText xml:space="preserve">" </w:instrText>
      </w:r>
      <w:r w:rsidRPr="00F237C5">
        <w:rPr>
          <w:rFonts w:ascii="Franklin Gothic Book" w:hAnsi="Franklin Gothic Book" w:cs="Arial"/>
          <w:color w:val="1A0DAB"/>
          <w:sz w:val="24"/>
          <w:szCs w:val="24"/>
          <w:shd w:val="clear" w:color="auto" w:fill="FFFFFF"/>
        </w:rPr>
        <w:fldChar w:fldCharType="separate"/>
      </w:r>
      <w:r w:rsidRPr="00F237C5">
        <w:rPr>
          <w:rStyle w:val="Hyperlink"/>
          <w:rFonts w:ascii="Franklin Gothic Book" w:hAnsi="Franklin Gothic Book" w:cs="Arial"/>
          <w:sz w:val="24"/>
          <w:szCs w:val="24"/>
          <w:shd w:val="clear" w:color="auto" w:fill="FFFFFF"/>
        </w:rPr>
        <w:t xml:space="preserve"> https://www.soundstrue.com</w:t>
      </w:r>
    </w:p>
    <w:p w14:paraId="368BD15B" w14:textId="3AB62A66" w:rsidR="00F237C5" w:rsidRPr="00F237C5" w:rsidRDefault="00F237C5" w:rsidP="00F237C5">
      <w:pPr>
        <w:rPr>
          <w:rStyle w:val="a-size-extra-large"/>
          <w:rFonts w:ascii="Franklin Gothic Book" w:hAnsi="Franklin Gothic Book" w:cs="Arial"/>
          <w:b/>
          <w:bCs/>
          <w:color w:val="0F1111"/>
          <w:sz w:val="24"/>
          <w:szCs w:val="24"/>
        </w:rPr>
      </w:pPr>
      <w:r w:rsidRPr="00F237C5">
        <w:rPr>
          <w:rFonts w:ascii="Franklin Gothic Book" w:hAnsi="Franklin Gothic Book" w:cs="Arial"/>
          <w:color w:val="1A0DAB"/>
          <w:sz w:val="24"/>
          <w:szCs w:val="24"/>
          <w:shd w:val="clear" w:color="auto" w:fill="FFFFFF"/>
        </w:rPr>
        <w:fldChar w:fldCharType="end"/>
      </w:r>
      <w:r w:rsidRPr="00F237C5">
        <w:rPr>
          <w:rStyle w:val="a-size-extra-large"/>
          <w:rFonts w:ascii="Franklin Gothic Book" w:hAnsi="Franklin Gothic Book" w:cs="Arial"/>
          <w:b/>
          <w:bCs/>
          <w:color w:val="0F1111"/>
          <w:sz w:val="24"/>
          <w:szCs w:val="24"/>
        </w:rPr>
        <w:t xml:space="preserve"> </w:t>
      </w:r>
    </w:p>
    <w:p w14:paraId="00764924" w14:textId="18DF832D" w:rsidR="00F237C5" w:rsidRPr="00F237C5" w:rsidRDefault="00F237C5" w:rsidP="00F237C5">
      <w:pPr>
        <w:pStyle w:val="Heading1"/>
        <w:shd w:val="clear" w:color="auto" w:fill="FFFFFF"/>
        <w:spacing w:before="0" w:beforeAutospacing="0"/>
        <w:rPr>
          <w:rStyle w:val="a-size-extra-large"/>
          <w:rFonts w:ascii="Franklin Gothic Book" w:hAnsi="Franklin Gothic Book" w:cs="Arial"/>
          <w:b w:val="0"/>
          <w:bCs w:val="0"/>
          <w:color w:val="0F1111"/>
          <w:sz w:val="24"/>
          <w:szCs w:val="24"/>
        </w:rPr>
      </w:pPr>
    </w:p>
    <w:p w14:paraId="4E1B6DFF" w14:textId="077D1331" w:rsidR="00C65001" w:rsidRDefault="00C65001" w:rsidP="00736C95">
      <w:pPr>
        <w:pStyle w:val="Heading1"/>
        <w:shd w:val="clear" w:color="auto" w:fill="FFFFFF"/>
        <w:spacing w:before="0" w:beforeAutospacing="0" w:after="0" w:afterAutospacing="0"/>
        <w:rPr>
          <w:rFonts w:ascii="Franklin Gothic Book" w:hAnsi="Franklin Gothic Book"/>
          <w:b w:val="0"/>
          <w:bCs w:val="0"/>
          <w:sz w:val="24"/>
          <w:szCs w:val="24"/>
        </w:rPr>
      </w:pPr>
    </w:p>
    <w:p w14:paraId="250EE744" w14:textId="77777777" w:rsidR="00C65001" w:rsidRDefault="00C65001" w:rsidP="00A5758F">
      <w:pPr>
        <w:pStyle w:val="Heading1"/>
        <w:shd w:val="clear" w:color="auto" w:fill="FFFFFF"/>
        <w:spacing w:before="0" w:beforeAutospacing="0" w:line="540" w:lineRule="atLeast"/>
        <w:rPr>
          <w:rStyle w:val="a-size-extra-large"/>
          <w:rFonts w:ascii="Franklin Gothic Book" w:hAnsi="Franklin Gothic Book" w:cs="Arial"/>
          <w:b w:val="0"/>
          <w:bCs w:val="0"/>
          <w:color w:val="0F1111"/>
          <w:sz w:val="24"/>
          <w:szCs w:val="24"/>
        </w:rPr>
      </w:pPr>
    </w:p>
    <w:p w14:paraId="2542BB84" w14:textId="77777777" w:rsidR="00C65001" w:rsidRDefault="00C65001" w:rsidP="00A5758F">
      <w:pPr>
        <w:pStyle w:val="Heading1"/>
        <w:shd w:val="clear" w:color="auto" w:fill="FFFFFF"/>
        <w:spacing w:before="0" w:beforeAutospacing="0" w:line="540" w:lineRule="atLeast"/>
        <w:rPr>
          <w:rStyle w:val="a-size-extra-large"/>
          <w:rFonts w:ascii="Franklin Gothic Book" w:hAnsi="Franklin Gothic Book" w:cs="Arial"/>
          <w:b w:val="0"/>
          <w:bCs w:val="0"/>
          <w:color w:val="0F1111"/>
          <w:sz w:val="24"/>
          <w:szCs w:val="24"/>
        </w:rPr>
      </w:pPr>
    </w:p>
    <w:p w14:paraId="3F42EF6E" w14:textId="77777777" w:rsidR="00A5758F" w:rsidRPr="00A5758F" w:rsidRDefault="00A5758F" w:rsidP="00A5758F">
      <w:pPr>
        <w:pStyle w:val="Heading1"/>
        <w:shd w:val="clear" w:color="auto" w:fill="FFFFFF"/>
        <w:spacing w:before="0" w:beforeAutospacing="0" w:line="540" w:lineRule="atLeast"/>
        <w:rPr>
          <w:rFonts w:ascii="Franklin Gothic Book" w:hAnsi="Franklin Gothic Book" w:cs="Arial"/>
          <w:b w:val="0"/>
          <w:bCs w:val="0"/>
          <w:color w:val="0F1111"/>
          <w:sz w:val="24"/>
          <w:szCs w:val="24"/>
        </w:rPr>
      </w:pPr>
    </w:p>
    <w:p w14:paraId="5784812D" w14:textId="2C9E455C" w:rsidR="00A5758F" w:rsidRPr="00A5758F" w:rsidRDefault="00A5758F" w:rsidP="00A5758F">
      <w:pPr>
        <w:pStyle w:val="Heading1"/>
        <w:shd w:val="clear" w:color="auto" w:fill="FFFFFF"/>
        <w:spacing w:before="0" w:beforeAutospacing="0" w:line="540" w:lineRule="atLeast"/>
        <w:rPr>
          <w:rFonts w:ascii="Franklin Gothic Book" w:hAnsi="Franklin Gothic Book" w:cs="Arial"/>
          <w:b w:val="0"/>
          <w:bCs w:val="0"/>
          <w:color w:val="0F1111"/>
          <w:sz w:val="24"/>
          <w:szCs w:val="24"/>
        </w:rPr>
      </w:pPr>
    </w:p>
    <w:p w14:paraId="77259A69" w14:textId="46578DC8" w:rsidR="00A5758F" w:rsidRPr="00A5758F" w:rsidRDefault="00A5758F" w:rsidP="00D04531">
      <w:pPr>
        <w:pStyle w:val="Heading1"/>
        <w:shd w:val="clear" w:color="auto" w:fill="FFFFFF"/>
        <w:spacing w:before="0" w:beforeAutospacing="0" w:after="120" w:afterAutospacing="0" w:line="540" w:lineRule="atLeast"/>
        <w:rPr>
          <w:rFonts w:ascii="Franklin Gothic Book" w:hAnsi="Franklin Gothic Book" w:cs="Arial"/>
          <w:b w:val="0"/>
          <w:bCs w:val="0"/>
          <w:sz w:val="24"/>
          <w:szCs w:val="24"/>
        </w:rPr>
      </w:pPr>
    </w:p>
    <w:p w14:paraId="1C217C28" w14:textId="77777777" w:rsidR="00D04531" w:rsidRPr="00D04531" w:rsidRDefault="00D04531" w:rsidP="00D04531">
      <w:pPr>
        <w:pStyle w:val="Heading1"/>
        <w:shd w:val="clear" w:color="auto" w:fill="FFFFFF"/>
        <w:spacing w:before="0" w:beforeAutospacing="0" w:after="120" w:afterAutospacing="0" w:line="540" w:lineRule="atLeast"/>
        <w:rPr>
          <w:rFonts w:ascii="Franklin Gothic Book" w:hAnsi="Franklin Gothic Book" w:cs="Arial"/>
          <w:b w:val="0"/>
          <w:bCs w:val="0"/>
          <w:color w:val="0F1111"/>
          <w:sz w:val="24"/>
          <w:szCs w:val="24"/>
        </w:rPr>
      </w:pPr>
    </w:p>
    <w:p w14:paraId="1F03CB4B" w14:textId="77777777" w:rsidR="00D04531" w:rsidRPr="00D04531" w:rsidRDefault="00D04531" w:rsidP="00D04531">
      <w:pPr>
        <w:pStyle w:val="Heading1"/>
        <w:shd w:val="clear" w:color="auto" w:fill="FFFFFF"/>
        <w:spacing w:before="0" w:beforeAutospacing="0" w:after="120" w:afterAutospacing="0" w:line="540" w:lineRule="atLeast"/>
        <w:rPr>
          <w:rFonts w:ascii="Franklin Gothic Book" w:hAnsi="Franklin Gothic Book" w:cs="Arial"/>
          <w:b w:val="0"/>
          <w:bCs w:val="0"/>
          <w:color w:val="0F1111"/>
          <w:sz w:val="24"/>
          <w:szCs w:val="24"/>
        </w:rPr>
      </w:pPr>
    </w:p>
    <w:p w14:paraId="6360F0A0" w14:textId="2F03B5A2" w:rsidR="00CB3604" w:rsidRPr="00D04531" w:rsidRDefault="00CB3604" w:rsidP="00CB3604">
      <w:pPr>
        <w:rPr>
          <w:rFonts w:ascii="Franklin Gothic Book" w:hAnsi="Franklin Gothic Book"/>
          <w:sz w:val="24"/>
          <w:szCs w:val="24"/>
        </w:rPr>
      </w:pPr>
    </w:p>
    <w:sectPr w:rsidR="00CB3604" w:rsidRPr="00D0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04"/>
    <w:rsid w:val="00736C95"/>
    <w:rsid w:val="009148F7"/>
    <w:rsid w:val="00A5758F"/>
    <w:rsid w:val="00C65001"/>
    <w:rsid w:val="00C71799"/>
    <w:rsid w:val="00CB3604"/>
    <w:rsid w:val="00D04247"/>
    <w:rsid w:val="00D04531"/>
    <w:rsid w:val="00EF1073"/>
    <w:rsid w:val="00F2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31EB"/>
  <w15:chartTrackingRefBased/>
  <w15:docId w15:val="{AAE2F3FB-1E02-4743-96F6-26FBBFCF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3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5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CB3604"/>
  </w:style>
  <w:style w:type="character" w:customStyle="1" w:styleId="a-size-large">
    <w:name w:val="a-size-large"/>
    <w:basedOn w:val="DefaultParagraphFont"/>
    <w:rsid w:val="00CB3604"/>
  </w:style>
  <w:style w:type="character" w:customStyle="1" w:styleId="a-declarative">
    <w:name w:val="a-declarative"/>
    <w:basedOn w:val="DefaultParagraphFont"/>
    <w:rsid w:val="00CB3604"/>
  </w:style>
  <w:style w:type="character" w:styleId="Hyperlink">
    <w:name w:val="Hyperlink"/>
    <w:basedOn w:val="DefaultParagraphFont"/>
    <w:uiPriority w:val="99"/>
    <w:unhideWhenUsed/>
    <w:rsid w:val="00CB3604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CB3604"/>
  </w:style>
  <w:style w:type="character" w:customStyle="1" w:styleId="Heading3Char">
    <w:name w:val="Heading 3 Char"/>
    <w:basedOn w:val="DefaultParagraphFont"/>
    <w:link w:val="Heading3"/>
    <w:uiPriority w:val="9"/>
    <w:semiHidden/>
    <w:rsid w:val="00D045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ef-title">
    <w:name w:val="ref-title"/>
    <w:basedOn w:val="DefaultParagraphFont"/>
    <w:rsid w:val="00C65001"/>
  </w:style>
  <w:style w:type="character" w:customStyle="1" w:styleId="ref-journal">
    <w:name w:val="ref-journal"/>
    <w:basedOn w:val="DefaultParagraphFont"/>
    <w:rsid w:val="00C65001"/>
  </w:style>
  <w:style w:type="character" w:customStyle="1" w:styleId="ref-vol">
    <w:name w:val="ref-vol"/>
    <w:basedOn w:val="DefaultParagraphFont"/>
    <w:rsid w:val="00C65001"/>
  </w:style>
  <w:style w:type="character" w:customStyle="1" w:styleId="ref-iss">
    <w:name w:val="ref-iss"/>
    <w:basedOn w:val="DefaultParagraphFont"/>
    <w:rsid w:val="00C65001"/>
  </w:style>
  <w:style w:type="character" w:customStyle="1" w:styleId="nowrap">
    <w:name w:val="nowrap"/>
    <w:basedOn w:val="DefaultParagraphFont"/>
    <w:rsid w:val="00C65001"/>
  </w:style>
  <w:style w:type="paragraph" w:styleId="NormalWeb">
    <w:name w:val="Normal (Web)"/>
    <w:basedOn w:val="Normal"/>
    <w:uiPriority w:val="99"/>
    <w:unhideWhenUsed/>
    <w:rsid w:val="00C6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500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237C5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F237C5"/>
  </w:style>
  <w:style w:type="character" w:customStyle="1" w:styleId="go">
    <w:name w:val="go"/>
    <w:basedOn w:val="DefaultParagraphFont"/>
    <w:rsid w:val="00F237C5"/>
  </w:style>
  <w:style w:type="character" w:styleId="HTMLCite">
    <w:name w:val="HTML Cite"/>
    <w:basedOn w:val="DefaultParagraphFont"/>
    <w:uiPriority w:val="99"/>
    <w:semiHidden/>
    <w:unhideWhenUsed/>
    <w:rsid w:val="00F23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ritascent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urnals.sagepub.com/doi/abs/10.1177/155005940003100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scholar_lookup?journal=Journal+of+Head+Trauma+Rehabilitation&amp;title=Definition+of+mild+traumatic+brain+injury&amp;volume=8&amp;issue=3&amp;publication_year=1993&amp;pages=86-88&amp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.google.com/scholar_lookup?journal=Ann+Clin+Psychiatry&amp;title=Neurofeedback+and+traumatic+brain+injury:+A+literature+review&amp;author=G+May&amp;author=R+Benson&amp;author=R+Balon&amp;author=N+Boutros&amp;volume=25&amp;issue=4&amp;publication_year=2013&amp;pages=289-296&amp;pmid=24199220&amp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cbi.nlm.nih.gov/pubmed/24199220" TargetMode="External"/><Relationship Id="rId9" Type="http://schemas.openxmlformats.org/officeDocument/2006/relationships/hyperlink" Target="https://support.google.com/mail/answer/1311182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Keatley</dc:creator>
  <cp:keywords/>
  <dc:description/>
  <cp:lastModifiedBy>moonlightmountainessence@gmail.com</cp:lastModifiedBy>
  <cp:revision>2</cp:revision>
  <cp:lastPrinted>2021-04-08T20:57:00Z</cp:lastPrinted>
  <dcterms:created xsi:type="dcterms:W3CDTF">2021-11-13T03:30:00Z</dcterms:created>
  <dcterms:modified xsi:type="dcterms:W3CDTF">2021-11-13T03:30:00Z</dcterms:modified>
</cp:coreProperties>
</file>